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53" w:rsidRDefault="00955953" w:rsidP="00955953">
      <w:pPr>
        <w:pStyle w:val="Title"/>
        <w:rPr>
          <w:lang w:val="bg-BG"/>
        </w:rPr>
      </w:pPr>
      <w:r>
        <w:t>ЗМС`09-А3</w:t>
      </w:r>
    </w:p>
    <w:p w:rsidR="00955953" w:rsidRDefault="00955953" w:rsidP="00955953">
      <w:pPr>
        <w:pStyle w:val="Subtitle"/>
        <w:rPr>
          <w:lang w:val="bg-BG"/>
        </w:rPr>
      </w:pPr>
      <w:r>
        <w:rPr>
          <w:lang w:val="bg-BG"/>
        </w:rPr>
        <w:t>Или защо грийдито работи...</w:t>
      </w:r>
      <w:r w:rsidR="00563D68">
        <w:rPr>
          <w:lang w:val="bg-BG"/>
        </w:rPr>
        <w:t xml:space="preserve"> и решение с теория на числата</w:t>
      </w:r>
    </w:p>
    <w:p w:rsidR="00846C70" w:rsidRDefault="00846C70" w:rsidP="001F7A2E">
      <w:pPr>
        <w:rPr>
          <w:lang w:val="bg-BG"/>
        </w:rPr>
      </w:pPr>
      <w:r>
        <w:rPr>
          <w:lang w:val="bg-BG"/>
        </w:rPr>
        <w:t>Спомената задача е интересна с това, че за оптималното й решаване трябва да се използва грийди</w:t>
      </w:r>
      <w:r>
        <w:t xml:space="preserve">. </w:t>
      </w:r>
      <w:r>
        <w:rPr>
          <w:lang w:val="bg-BG"/>
        </w:rPr>
        <w:t>След състезанието така и не стана ясно защо грийдито работи. Тук показвам доказателство.</w:t>
      </w:r>
    </w:p>
    <w:p w:rsidR="00846C70" w:rsidRDefault="00846C70" w:rsidP="001F7A2E">
      <w:pPr>
        <w:rPr>
          <w:lang w:val="bg-BG"/>
        </w:rPr>
      </w:pPr>
      <w:r>
        <w:rPr>
          <w:lang w:val="bg-BG"/>
        </w:rPr>
        <w:t>Ето споменатата задача:</w:t>
      </w:r>
    </w:p>
    <w:p w:rsidR="005D3FC7" w:rsidRDefault="005D3FC7" w:rsidP="005D3FC7">
      <w:pPr>
        <w:pStyle w:val="Heading2"/>
        <w:rPr>
          <w:lang w:val="bg-BG"/>
        </w:rPr>
      </w:pPr>
      <w:r>
        <w:rPr>
          <w:lang w:val="bg-BG"/>
        </w:rPr>
        <w:t>Условие:</w:t>
      </w:r>
    </w:p>
    <w:p w:rsidR="00846C70" w:rsidRDefault="00846C70" w:rsidP="001F7A2E">
      <w:pPr>
        <w:rPr>
          <w:b/>
          <w:lang w:val="bg-BG"/>
        </w:rPr>
      </w:pPr>
      <w:r w:rsidRPr="00846C70">
        <w:rPr>
          <w:b/>
          <w:lang w:val="bg-BG"/>
        </w:rPr>
        <w:t>Задача А3. Генератор на обикновени дроби</w:t>
      </w:r>
    </w:p>
    <w:p w:rsidR="00846C70" w:rsidRDefault="00846C70" w:rsidP="001F7A2E">
      <w:pPr>
        <w:rPr>
          <w:rFonts w:eastAsiaTheme="minorEastAsia"/>
          <w:lang w:val="bg-BG"/>
        </w:rPr>
      </w:pPr>
      <w:r>
        <w:rPr>
          <w:lang w:val="bg-BG"/>
        </w:rPr>
        <w:t xml:space="preserve">Петър е ученик в шести клас. Задачите от групи Е и D на всички състезания по информатика вече не са никакъв проблем за него. Ето защо Петър започна сам да си измисля задачи, че даже и да ги решава. Най-новото му творение е програма за генериране на обикновени дроби. Ето как работи тя: Петър въвежда несъкратима обикновена дроб </w:t>
      </w:r>
      <m:oMath>
        <m:r>
          <w:rPr>
            <w:rFonts w:ascii="Cambria Math" w:hAnsi="Cambria Math"/>
            <w:lang w:val="bg-BG"/>
          </w:rPr>
          <m:t>x=</m:t>
        </m:r>
        <m:f>
          <m:fPr>
            <m:ctrlPr>
              <w:rPr>
                <w:rFonts w:ascii="Cambria Math" w:hAnsi="Cambria Math"/>
                <w:i/>
                <w:lang w:val="bg-BG"/>
              </w:rPr>
            </m:ctrlPr>
          </m:fPr>
          <m:num>
            <m:r>
              <w:rPr>
                <w:rFonts w:ascii="Cambria Math" w:hAnsi="Cambria Math"/>
                <w:lang w:val="bg-BG"/>
              </w:rPr>
              <m:t>p</m:t>
            </m:r>
          </m:num>
          <m:den>
            <m:r>
              <w:rPr>
                <w:rFonts w:ascii="Cambria Math" w:hAnsi="Cambria Math"/>
                <w:lang w:val="bg-BG"/>
              </w:rPr>
              <m:t>q</m:t>
            </m:r>
          </m:den>
        </m:f>
      </m:oMath>
      <w:r>
        <w:rPr>
          <w:rFonts w:eastAsiaTheme="minorEastAsia"/>
        </w:rPr>
        <w:t>(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и</w:t>
      </w:r>
      <m:oMath>
        <w:proofErr w:type="gramEnd"/>
        <m:r>
          <w:rPr>
            <w:rFonts w:ascii="Cambria Math" w:eastAsiaTheme="minorEastAsia" w:hAnsi="Cambria Math"/>
          </w:rPr>
          <m:t xml:space="preserve"> q</m:t>
        </m:r>
      </m:oMath>
      <w:r>
        <w:rPr>
          <w:rFonts w:eastAsiaTheme="minorEastAsia"/>
          <w:lang w:val="bg-BG"/>
        </w:rPr>
        <w:t xml:space="preserve"> са положителни цели числа</w:t>
      </w:r>
      <w:r>
        <w:rPr>
          <w:rFonts w:eastAsiaTheme="minorEastAsia"/>
        </w:rPr>
        <w:t>)</w:t>
      </w:r>
      <w:r>
        <w:rPr>
          <w:rFonts w:eastAsiaTheme="minorEastAsia"/>
          <w:lang w:val="bg-BG"/>
        </w:rPr>
        <w:t xml:space="preserve">. Генерирането на нови дроби се извършва чрез командите </w:t>
      </w:r>
      <w:r w:rsidRPr="005D3FC7">
        <w:rPr>
          <w:rFonts w:eastAsiaTheme="minorEastAsia"/>
          <w:b/>
          <w:lang w:val="bg-BG"/>
        </w:rPr>
        <w:t>L</w:t>
      </w:r>
      <w:r>
        <w:rPr>
          <w:rFonts w:eastAsiaTheme="minorEastAsia"/>
          <w:lang w:val="bg-BG"/>
        </w:rPr>
        <w:t xml:space="preserve"> и </w:t>
      </w:r>
      <w:r w:rsidRPr="005D3FC7">
        <w:rPr>
          <w:rFonts w:eastAsiaTheme="minorEastAsia"/>
          <w:b/>
          <w:lang w:val="bg-BG"/>
        </w:rPr>
        <w:t>R</w:t>
      </w:r>
      <w:r>
        <w:rPr>
          <w:rFonts w:eastAsiaTheme="minorEastAsia"/>
          <w:lang w:val="bg-BG"/>
        </w:rPr>
        <w:t xml:space="preserve">. При команда </w:t>
      </w:r>
      <w:r w:rsidRPr="005D3FC7">
        <w:rPr>
          <w:rFonts w:eastAsiaTheme="minorEastAsia"/>
          <w:b/>
          <w:lang w:val="bg-BG"/>
        </w:rPr>
        <w:t>L</w:t>
      </w:r>
      <w:r>
        <w:rPr>
          <w:rFonts w:eastAsiaTheme="minorEastAsia"/>
          <w:lang w:val="bg-BG"/>
        </w:rPr>
        <w:t xml:space="preserve"> програмата извежда несъкратима дроб, равна на </w:t>
      </w:r>
      <m:oMath>
        <m:r>
          <w:rPr>
            <w:rFonts w:ascii="Cambria Math" w:eastAsiaTheme="minorEastAsia" w:hAnsi="Cambria Math"/>
            <w:lang w:val="bg-BG"/>
          </w:rPr>
          <m:t>2x+1</m:t>
        </m:r>
      </m:oMath>
      <w:r>
        <w:rPr>
          <w:rFonts w:eastAsiaTheme="minorEastAsia"/>
          <w:lang w:val="bg-BG"/>
        </w:rPr>
        <w:t xml:space="preserve">, а при </w:t>
      </w:r>
      <w:r w:rsidRPr="004B3C7C">
        <w:rPr>
          <w:rFonts w:eastAsiaTheme="minorEastAsia"/>
          <w:b/>
          <w:lang w:val="bg-BG"/>
        </w:rPr>
        <w:t>R</w:t>
      </w:r>
      <w:r>
        <w:rPr>
          <w:rFonts w:eastAsiaTheme="minorEastAsia"/>
          <w:lang w:val="bg-BG"/>
        </w:rPr>
        <w:t xml:space="preserve"> – несъкратима дроб, равна на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x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x+2</m:t>
            </m:r>
          </m:den>
        </m:f>
      </m:oMath>
      <w:r>
        <w:rPr>
          <w:rFonts w:eastAsiaTheme="minorEastAsia"/>
          <w:lang w:val="bg-BG"/>
        </w:rPr>
        <w:t xml:space="preserve">. При всяко следващо въвеждане на команка </w:t>
      </w:r>
      <w:r w:rsidRPr="008723DC">
        <w:rPr>
          <w:rFonts w:eastAsiaTheme="minorEastAsia"/>
          <w:b/>
          <w:lang w:val="bg-BG"/>
        </w:rPr>
        <w:t>L</w:t>
      </w:r>
      <w:r>
        <w:rPr>
          <w:rFonts w:eastAsiaTheme="minorEastAsia"/>
          <w:lang w:val="bg-BG"/>
        </w:rPr>
        <w:t xml:space="preserve"> или </w:t>
      </w:r>
      <w:r w:rsidRPr="008723DC">
        <w:rPr>
          <w:rFonts w:eastAsiaTheme="minorEastAsia"/>
          <w:b/>
          <w:lang w:val="bg-BG"/>
        </w:rPr>
        <w:t>R</w:t>
      </w:r>
      <w:r>
        <w:rPr>
          <w:rFonts w:eastAsiaTheme="minorEastAsia"/>
          <w:lang w:val="bg-BG"/>
        </w:rPr>
        <w:t xml:space="preserve">, за генерирането на нова дроб програмата използва последната получена. Например, след въвеждане на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3</m:t>
            </m:r>
          </m:den>
        </m:f>
      </m:oMath>
      <w:r>
        <w:rPr>
          <w:rFonts w:eastAsiaTheme="minorEastAsia"/>
        </w:rPr>
        <w:t xml:space="preserve">, </w:t>
      </w:r>
      <w:r w:rsidRPr="005D3FC7">
        <w:rPr>
          <w:rFonts w:eastAsiaTheme="minorEastAsia"/>
          <w:b/>
        </w:rPr>
        <w:t>R</w:t>
      </w:r>
      <w:r>
        <w:rPr>
          <w:rFonts w:eastAsiaTheme="minorEastAsia"/>
        </w:rPr>
        <w:t xml:space="preserve">, </w:t>
      </w:r>
      <w:r w:rsidRPr="005D3FC7">
        <w:rPr>
          <w:rFonts w:eastAsiaTheme="minorEastAsia"/>
          <w:b/>
        </w:rPr>
        <w:t>L</w:t>
      </w:r>
      <w:r>
        <w:rPr>
          <w:rFonts w:eastAsiaTheme="minorEastAsia"/>
        </w:rPr>
        <w:t xml:space="preserve">, </w:t>
      </w:r>
      <w:r w:rsidRPr="005D3FC7">
        <w:rPr>
          <w:rFonts w:eastAsiaTheme="minorEastAsia"/>
          <w:b/>
        </w:rPr>
        <w:t>L</w:t>
      </w:r>
      <w:r>
        <w:rPr>
          <w:rFonts w:eastAsiaTheme="minorEastAsia"/>
        </w:rPr>
        <w:t xml:space="preserve">, </w:t>
      </w:r>
      <w:r w:rsidRPr="005D3FC7">
        <w:rPr>
          <w:rFonts w:eastAsiaTheme="minorEastAsia"/>
          <w:b/>
        </w:rPr>
        <w:t>R</w:t>
      </w:r>
      <w:r>
        <w:rPr>
          <w:rFonts w:eastAsiaTheme="minorEastAsia"/>
        </w:rPr>
        <w:t>,</w:t>
      </w:r>
      <w:r>
        <w:rPr>
          <w:rFonts w:eastAsiaTheme="minorEastAsia"/>
          <w:lang w:val="bg-BG"/>
        </w:rPr>
        <w:t xml:space="preserve"> тя извежда последователо дробите</w:t>
      </w:r>
      <m:oMath>
        <m:r>
          <w:rPr>
            <w:rFonts w:ascii="Cambria Math" w:eastAsiaTheme="minorEastAsia" w:hAnsi="Cambria Math"/>
            <w:lang w:val="bg-BG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4</m:t>
            </m:r>
          </m:den>
        </m:f>
        <m:r>
          <w:rPr>
            <w:rFonts w:ascii="Cambria Math" w:eastAsiaTheme="minorEastAsia" w:hAnsi="Cambria Math"/>
            <w:lang w:val="bg-BG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3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2</m:t>
            </m:r>
          </m:den>
        </m:f>
        <m:r>
          <w:rPr>
            <w:rFonts w:ascii="Cambria Math" w:eastAsiaTheme="minorEastAsia" w:hAnsi="Cambria Math"/>
            <w:lang w:val="bg-BG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4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1</m:t>
            </m:r>
          </m:den>
        </m:f>
        <m:r>
          <w:rPr>
            <w:rFonts w:ascii="Cambria Math" w:eastAsiaTheme="minorEastAsia" w:hAnsi="Cambria Math"/>
            <w:lang w:val="bg-BG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2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3</m:t>
            </m:r>
          </m:den>
        </m:f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Сега Петър иска да разбере колко пъти най-малко трябва да въведе </w:t>
      </w:r>
      <w:r w:rsidRPr="005D3FC7">
        <w:rPr>
          <w:rFonts w:eastAsiaTheme="minorEastAsia"/>
          <w:b/>
        </w:rPr>
        <w:t>L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или </w:t>
      </w:r>
      <w:r w:rsidRPr="005D3FC7">
        <w:rPr>
          <w:rFonts w:eastAsiaTheme="minorEastAsia"/>
          <w:b/>
          <w:lang w:val="bg-BG"/>
        </w:rPr>
        <w:t>R</w:t>
      </w:r>
      <w:r>
        <w:rPr>
          <w:rFonts w:eastAsiaTheme="minorEastAsia"/>
          <w:lang w:val="bg-BG"/>
        </w:rPr>
        <w:t xml:space="preserve">, за да може програмата му да генерира дробта, която е въвел. Помогнете на Петър, като </w:t>
      </w:r>
      <w:r w:rsidR="005D3FC7">
        <w:rPr>
          <w:rFonts w:eastAsiaTheme="minorEastAsia"/>
          <w:lang w:val="bg-BG"/>
        </w:rPr>
        <w:t xml:space="preserve">напишете програма </w:t>
      </w:r>
      <w:r w:rsidR="005D3FC7" w:rsidRPr="00E52192">
        <w:rPr>
          <w:rFonts w:eastAsiaTheme="minorEastAsia"/>
          <w:b/>
          <w:lang w:val="bg-BG"/>
        </w:rPr>
        <w:t>gen</w:t>
      </w:r>
      <w:r w:rsidR="005D3FC7">
        <w:rPr>
          <w:rFonts w:eastAsiaTheme="minorEastAsia"/>
          <w:lang w:val="bg-BG"/>
        </w:rPr>
        <w:t>, която решава новата му задача.</w:t>
      </w:r>
    </w:p>
    <w:p w:rsidR="00CD3C9B" w:rsidRPr="00CD3C9B" w:rsidRDefault="00CD3C9B" w:rsidP="001F7A2E">
      <w:pPr>
        <w:rPr>
          <w:rFonts w:eastAsiaTheme="minorEastAsia"/>
          <w:b/>
          <w:lang w:val="bg-BG"/>
        </w:rPr>
      </w:pPr>
      <w:r w:rsidRPr="00CD3C9B">
        <w:rPr>
          <w:rFonts w:eastAsiaTheme="minorEastAsia"/>
          <w:b/>
          <w:lang w:val="bg-BG"/>
        </w:rPr>
        <w:t>Ограничения:</w:t>
      </w:r>
    </w:p>
    <w:p w:rsidR="00CD3C9B" w:rsidRPr="00CD3C9B" w:rsidRDefault="00CD3C9B" w:rsidP="001F7A2E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1≤p≤10000000, 1≤q≤10000000</m:t>
        </m:r>
      </m:oMath>
      <w:r>
        <w:rPr>
          <w:rFonts w:eastAsiaTheme="minorEastAsia"/>
        </w:rPr>
        <w:t>.</w:t>
      </w:r>
    </w:p>
    <w:p w:rsidR="005D3FC7" w:rsidRPr="005D3FC7" w:rsidRDefault="005D3FC7" w:rsidP="001F7A2E">
      <w:pPr>
        <w:rPr>
          <w:rFonts w:eastAsiaTheme="minorEastAsia"/>
          <w:b/>
          <w:lang w:val="bg-BG"/>
        </w:rPr>
      </w:pPr>
      <w:r w:rsidRPr="005D3FC7">
        <w:rPr>
          <w:rFonts w:eastAsiaTheme="minorEastAsia"/>
          <w:b/>
          <w:lang w:val="bg-BG"/>
        </w:rPr>
        <w:t>Вход</w:t>
      </w:r>
    </w:p>
    <w:p w:rsidR="005D3FC7" w:rsidRDefault="005D3FC7" w:rsidP="001F7A2E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На един ред на стандартния вход са зададени две цели положителни числа – числителят </w:t>
      </w:r>
      <m:oMath>
        <m:r>
          <w:rPr>
            <w:rFonts w:ascii="Cambria Math" w:eastAsiaTheme="minorEastAsia" w:hAnsi="Cambria Math"/>
            <w:lang w:val="bg-BG"/>
          </w:rPr>
          <m:t>p</m:t>
        </m:r>
      </m:oMath>
      <w:r>
        <w:rPr>
          <w:rFonts w:eastAsiaTheme="minorEastAsia"/>
          <w:lang w:val="bg-BG"/>
        </w:rPr>
        <w:t xml:space="preserve"> и знаменателят </w:t>
      </w:r>
      <m:oMath>
        <m:r>
          <w:rPr>
            <w:rFonts w:ascii="Cambria Math" w:eastAsiaTheme="minorEastAsia" w:hAnsi="Cambria Math"/>
            <w:lang w:val="bg-BG"/>
          </w:rPr>
          <m:t>q</m:t>
        </m:r>
      </m:oMath>
      <w:r>
        <w:rPr>
          <w:rFonts w:eastAsiaTheme="minorEastAsia"/>
          <w:lang w:val="bg-BG"/>
        </w:rPr>
        <w:t xml:space="preserve"> на въведената от Петър несъкратима дроб.</w:t>
      </w:r>
    </w:p>
    <w:p w:rsidR="005D3FC7" w:rsidRPr="005D3FC7" w:rsidRDefault="005D3FC7" w:rsidP="001F7A2E">
      <w:pPr>
        <w:rPr>
          <w:rFonts w:eastAsiaTheme="minorEastAsia"/>
          <w:b/>
          <w:lang w:val="bg-BG"/>
        </w:rPr>
      </w:pPr>
      <w:r w:rsidRPr="005D3FC7">
        <w:rPr>
          <w:rFonts w:eastAsiaTheme="minorEastAsia"/>
          <w:b/>
          <w:lang w:val="bg-BG"/>
        </w:rPr>
        <w:t>Изход</w:t>
      </w:r>
    </w:p>
    <w:p w:rsidR="005D3FC7" w:rsidRDefault="005D3FC7" w:rsidP="001F7A2E">
      <w:pPr>
        <w:rPr>
          <w:rFonts w:eastAsiaTheme="minorEastAsia"/>
        </w:rPr>
      </w:pPr>
      <w:r>
        <w:rPr>
          <w:rFonts w:eastAsiaTheme="minorEastAsia"/>
          <w:lang w:val="bg-BG"/>
        </w:rPr>
        <w:t>На един ред на стандартния изход програмата трябва да изведе най-малкия брой команди, необходими за да се генерира зададената дроб. Ако въведената от Петър дроб не може да бъде генерирана, програмата трябва да изведе 0.</w:t>
      </w:r>
    </w:p>
    <w:p w:rsidR="005D3FC7" w:rsidRPr="005D3FC7" w:rsidRDefault="005D3FC7" w:rsidP="001F7A2E">
      <w:pPr>
        <w:rPr>
          <w:rFonts w:eastAsiaTheme="minorEastAsia"/>
          <w:b/>
          <w:lang w:val="bg-BG"/>
        </w:rPr>
      </w:pPr>
      <w:r w:rsidRPr="005D3FC7">
        <w:rPr>
          <w:rFonts w:eastAsiaTheme="minorEastAsia"/>
          <w:b/>
          <w:lang w:val="bg-BG"/>
        </w:rPr>
        <w:t>Пример</w:t>
      </w:r>
    </w:p>
    <w:p w:rsidR="005D3FC7" w:rsidRPr="005D3FC7" w:rsidRDefault="005D3FC7" w:rsidP="001F7A2E">
      <w:pPr>
        <w:rPr>
          <w:rFonts w:eastAsiaTheme="minorEastAsia"/>
          <w:b/>
          <w:lang w:val="bg-BG"/>
        </w:rPr>
      </w:pPr>
      <w:r w:rsidRPr="005D3FC7">
        <w:rPr>
          <w:rFonts w:eastAsiaTheme="minorEastAsia"/>
          <w:b/>
          <w:lang w:val="bg-BG"/>
        </w:rPr>
        <w:t>Вход</w:t>
      </w:r>
    </w:p>
    <w:p w:rsidR="005D3FC7" w:rsidRPr="005D3FC7" w:rsidRDefault="005D3FC7" w:rsidP="001F7A2E">
      <w:pPr>
        <w:rPr>
          <w:rFonts w:ascii="Courier" w:eastAsiaTheme="minorEastAsia" w:hAnsi="Courier"/>
          <w:b/>
          <w:lang w:val="bg-BG"/>
        </w:rPr>
      </w:pPr>
      <w:r w:rsidRPr="005D3FC7">
        <w:rPr>
          <w:rFonts w:ascii="Courier" w:eastAsiaTheme="minorEastAsia" w:hAnsi="Courier"/>
          <w:b/>
          <w:lang w:val="bg-BG"/>
        </w:rPr>
        <w:t>2 3</w:t>
      </w:r>
    </w:p>
    <w:p w:rsidR="005D3FC7" w:rsidRDefault="005D3FC7" w:rsidP="001F7A2E">
      <w:pPr>
        <w:rPr>
          <w:rFonts w:eastAsiaTheme="minorEastAsia"/>
          <w:b/>
          <w:lang w:val="bg-BG"/>
        </w:rPr>
      </w:pPr>
      <w:r w:rsidRPr="005D3FC7">
        <w:rPr>
          <w:rFonts w:eastAsiaTheme="minorEastAsia"/>
          <w:b/>
          <w:lang w:val="bg-BG"/>
        </w:rPr>
        <w:t>Изход</w:t>
      </w:r>
    </w:p>
    <w:p w:rsidR="005D3FC7" w:rsidRDefault="005D3FC7" w:rsidP="001F7A2E">
      <w:pPr>
        <w:rPr>
          <w:rFonts w:eastAsiaTheme="minorEastAsia"/>
          <w:b/>
          <w:lang w:val="bg-BG"/>
        </w:rPr>
      </w:pPr>
      <w:r w:rsidRPr="005D3FC7">
        <w:rPr>
          <w:rFonts w:ascii="Courier" w:eastAsiaTheme="minorEastAsia" w:hAnsi="Courier"/>
          <w:b/>
          <w:lang w:val="bg-BG"/>
        </w:rPr>
        <w:t>4</w:t>
      </w:r>
    </w:p>
    <w:p w:rsidR="005D3FC7" w:rsidRDefault="005D3FC7" w:rsidP="005D3FC7">
      <w:pPr>
        <w:pStyle w:val="Heading2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Анализ:</w:t>
      </w:r>
    </w:p>
    <w:p w:rsidR="005D3FC7" w:rsidRDefault="005D3FC7" w:rsidP="005D3FC7">
      <w:pPr>
        <w:rPr>
          <w:rFonts w:eastAsiaTheme="minorEastAsia"/>
          <w:lang w:val="bg-BG"/>
        </w:rPr>
      </w:pPr>
      <w:r>
        <w:rPr>
          <w:lang w:val="bg-BG"/>
        </w:rPr>
        <w:t>Да разгледаме двете операции и ефекта които имат върху числителя и знаменателя на дроб</w:t>
      </w:r>
      <m:oMath>
        <m:r>
          <w:rPr>
            <w:rFonts w:ascii="Cambria Math" w:hAnsi="Cambria Math"/>
            <w:lang w:val="bg-BG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bg-BG"/>
              </w:rPr>
            </m:ctrlPr>
          </m:fPr>
          <m:num>
            <m:r>
              <w:rPr>
                <w:rFonts w:ascii="Cambria Math" w:hAnsi="Cambria Math"/>
                <w:lang w:val="bg-BG"/>
              </w:rPr>
              <m:t>p</m:t>
            </m:r>
          </m:num>
          <m:den>
            <m:r>
              <w:rPr>
                <w:rFonts w:ascii="Cambria Math" w:hAnsi="Cambria Math"/>
                <w:lang w:val="bg-BG"/>
              </w:rPr>
              <m:t>q</m:t>
            </m:r>
          </m:den>
        </m:f>
      </m:oMath>
      <w:r>
        <w:rPr>
          <w:rFonts w:eastAsiaTheme="minorEastAsia"/>
          <w:lang w:val="bg-BG"/>
        </w:rPr>
        <w:t>:</w:t>
      </w:r>
    </w:p>
    <w:p w:rsidR="005D3FC7" w:rsidRPr="005D3FC7" w:rsidRDefault="005D3FC7" w:rsidP="005D3FC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</w:rPr>
                    <m:t>q</m:t>
                  </m:r>
                </m:den>
              </m:f>
            </m:e>
          </m:d>
          <m:r>
            <w:rPr>
              <w:rFonts w:ascii="Cambria Math" w:hAnsi="Cambria Math"/>
            </w:rPr>
            <m:t>=2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</w:rPr>
                    <m:t>q</m:t>
                  </m:r>
                </m:den>
              </m:f>
            </m:e>
          </m:d>
          <m:r>
            <w:rPr>
              <w:rFonts w:ascii="Cambria Math" w:hAnsi="Cambria Math"/>
            </w:rPr>
            <m:t>+1=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2p+q</m:t>
              </m:r>
            </m:num>
            <m:den>
              <m:r>
                <w:rPr>
                  <w:rFonts w:ascii="Cambria Math" w:hAnsi="Cambria Math"/>
                </w:rPr>
                <m:t>q</m:t>
              </m:r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5D3FC7" w:rsidRDefault="005D3FC7" w:rsidP="005D3FC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</w:rPr>
                    <m:t>q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p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q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p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q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+2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r>
                <w:rPr>
                  <w:rFonts w:ascii="Cambria Math" w:hAnsi="Cambria Math"/>
                </w:rPr>
                <m:t>2q+p</m:t>
              </m:r>
            </m:den>
          </m:f>
          <m:r>
            <w:rPr>
              <w:rFonts w:ascii="Cambria Math" w:hAnsi="Cambria Math"/>
            </w:rPr>
            <m:t>;</m:t>
          </m:r>
        </m:oMath>
      </m:oMathPara>
    </w:p>
    <w:p w:rsidR="005D3FC7" w:rsidRDefault="005D3FC7" w:rsidP="005D3FC7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Вижда се, че двете операции са симетрични относно размяна на числителя и знаменателя. С други думи:</w:t>
      </w:r>
    </w:p>
    <w:p w:rsidR="005D3FC7" w:rsidRPr="005D3FC7" w:rsidRDefault="005D3FC7" w:rsidP="005D3FC7">
      <m:oMathPara>
        <m:oMath>
          <m:r>
            <w:rPr>
              <w:rFonts w:ascii="Cambria Math" w:hAnsi="Cambria Math"/>
            </w:rPr>
            <m:t>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e>
          </m:d>
          <m:r>
            <w:rPr>
              <w:rFonts w:ascii="Cambria Math" w:hAnsi="Cambria Math"/>
            </w:rPr>
            <m:t>, 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:rsidR="005D3FC7" w:rsidRDefault="005D3FC7" w:rsidP="001F7A2E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Сега трябва да се опитаме да възстановим траекторията.</w:t>
      </w:r>
      <w:r w:rsidR="0024676E">
        <w:rPr>
          <w:rFonts w:eastAsiaTheme="minorEastAsia"/>
          <w:lang w:val="bg-BG"/>
        </w:rPr>
        <w:t xml:space="preserve"> Тук може да идеята на грийдито да се обясни по няколко начина, ето как си го обяснявам аз: Вместо да се опитваме да вървим “напред„ и към началната дроб да прилагаме двете операции по някакъв начин, да се опитаме да тръгнем „назад“ и да си поставим следния въпрос: ако имаме фиксирана дроб</w:t>
      </w:r>
      <m:oMath>
        <m:r>
          <w:rPr>
            <w:rFonts w:ascii="Cambria Math" w:hAnsi="Cambria Math"/>
            <w:lang w:val="bg-BG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bg-BG"/>
              </w:rPr>
            </m:ctrlPr>
          </m:fPr>
          <m:num>
            <m:r>
              <w:rPr>
                <w:rFonts w:ascii="Cambria Math" w:hAnsi="Cambria Math"/>
                <w:lang w:val="bg-BG"/>
              </w:rPr>
              <m:t>p</m:t>
            </m:r>
          </m:num>
          <m:den>
            <m:r>
              <w:rPr>
                <w:rFonts w:ascii="Cambria Math" w:hAnsi="Cambria Math"/>
                <w:lang w:val="bg-BG"/>
              </w:rPr>
              <m:t>q</m:t>
            </m:r>
          </m:den>
        </m:f>
      </m:oMath>
      <w:r w:rsidR="0024676E">
        <w:rPr>
          <w:rFonts w:eastAsiaTheme="minorEastAsia"/>
          <w:lang w:val="bg-BG"/>
        </w:rPr>
        <w:t>, от кои рационални числа след еднократно прилагане на някоя от двете операции, мжем да получим</w:t>
      </w:r>
      <m:oMath>
        <m:r>
          <w:rPr>
            <w:rFonts w:ascii="Cambria Math" w:hAnsi="Cambria Math"/>
            <w:lang w:val="bg-BG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bg-BG"/>
              </w:rPr>
            </m:ctrlPr>
          </m:fPr>
          <m:num>
            <m:r>
              <w:rPr>
                <w:rFonts w:ascii="Cambria Math" w:hAnsi="Cambria Math"/>
                <w:lang w:val="bg-BG"/>
              </w:rPr>
              <m:t>p</m:t>
            </m:r>
          </m:num>
          <m:den>
            <m:r>
              <w:rPr>
                <w:rFonts w:ascii="Cambria Math" w:hAnsi="Cambria Math"/>
                <w:lang w:val="bg-BG"/>
              </w:rPr>
              <m:t>q</m:t>
            </m:r>
          </m:den>
        </m:f>
      </m:oMath>
      <w:r w:rsidR="0024676E">
        <w:rPr>
          <w:rFonts w:eastAsiaTheme="minorEastAsia"/>
          <w:lang w:val="bg-BG"/>
        </w:rPr>
        <w:t>. С други думи, ние търсим решенията на:</w:t>
      </w:r>
    </w:p>
    <w:p w:rsidR="0024676E" w:rsidRDefault="0024676E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w:rPr>
                  <w:rFonts w:ascii="Cambria Math" w:eastAsiaTheme="minorEastAsia" w:hAnsi="Cambria Math"/>
                </w:rPr>
                <m:t>q</m:t>
              </m:r>
            </m:den>
          </m:f>
          <m:r>
            <w:rPr>
              <w:rFonts w:ascii="Cambria Math" w:eastAsiaTheme="minorEastAsia" w:hAnsi="Cambria Math"/>
            </w:rPr>
            <m:t>, R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w:rPr>
                  <w:rFonts w:ascii="Cambria Math" w:eastAsiaTheme="minorEastAsia" w:hAnsi="Cambria Math"/>
                </w:rPr>
                <m:t>q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24676E" w:rsidRDefault="0024676E" w:rsidP="001F7A2E">
      <w:pPr>
        <w:rPr>
          <w:rFonts w:eastAsiaTheme="minorEastAsia"/>
        </w:rPr>
      </w:pPr>
      <w:r>
        <w:rPr>
          <w:rFonts w:eastAsiaTheme="minorEastAsia"/>
          <w:lang w:val="bg-BG"/>
        </w:rPr>
        <w:t xml:space="preserve">Тривиално, дробта </w:t>
      </w:r>
      <m:oMath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1</m:t>
            </m:r>
          </m:den>
        </m:f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>няма първообраз, т.е. тя не може да бъде получена от никоя дроб след прилагане на е</w:t>
      </w:r>
      <w:r w:rsidR="000546FE">
        <w:rPr>
          <w:rFonts w:eastAsiaTheme="minorEastAsia"/>
          <w:lang w:val="bg-BG"/>
        </w:rPr>
        <w:t>дна от горепосочените операции.</w:t>
      </w:r>
    </w:p>
    <w:p w:rsidR="000546FE" w:rsidRPr="000546FE" w:rsidRDefault="000546FE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w:rPr>
                  <w:rFonts w:ascii="Cambria Math" w:eastAsiaTheme="minorEastAsia" w:hAnsi="Cambria Math"/>
                </w:rPr>
                <m:t>q</m:t>
              </m:r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0546FE" w:rsidRPr="000546FE" w:rsidRDefault="000546FE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u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v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w:rPr>
                  <w:rFonts w:ascii="Cambria Math" w:eastAsiaTheme="minorEastAsia" w:hAnsi="Cambria Math"/>
                </w:rPr>
                <m:t>q</m:t>
              </m:r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0546FE" w:rsidRPr="000546FE" w:rsidRDefault="000546FE" w:rsidP="001F7A2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2u+v</m:t>
              </m:r>
            </m:num>
            <m:den>
              <m:r>
                <w:rPr>
                  <w:rFonts w:ascii="Cambria Math" w:eastAsiaTheme="minorEastAsia" w:hAnsi="Cambria Math"/>
                </w:rPr>
                <m:t>v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</m:t>
              </m:r>
            </m:num>
            <m:den>
              <m:r>
                <w:rPr>
                  <w:rFonts w:ascii="Cambria Math" w:eastAsiaTheme="minorEastAsia" w:hAnsi="Cambria Math"/>
                </w:rPr>
                <m:t>q</m:t>
              </m:r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0546FE" w:rsidRPr="000546FE" w:rsidRDefault="000546FE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v=q,u=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p-q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0546FE" w:rsidRDefault="000546FE" w:rsidP="001F7A2E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L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q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p-q</m:t>
              </m:r>
            </m:num>
            <m:den>
              <m:r>
                <w:rPr>
                  <w:rFonts w:ascii="Cambria Math" w:eastAsiaTheme="minorEastAsia" w:hAnsi="Cambria Math"/>
                </w:rPr>
                <m:t>2q</m:t>
              </m:r>
            </m:den>
          </m:f>
          <m:r>
            <w:rPr>
              <w:rFonts w:ascii="Cambria Math" w:eastAsiaTheme="minorEastAsia" w:hAnsi="Cambria Math"/>
            </w:rPr>
            <m:t xml:space="preserve">. </m:t>
          </m:r>
        </m:oMath>
      </m:oMathPara>
    </w:p>
    <w:p w:rsidR="000546FE" w:rsidRDefault="000546FE" w:rsidP="001F7A2E">
      <w:pPr>
        <w:rPr>
          <w:rFonts w:eastAsiaTheme="minorEastAsia"/>
          <w:lang w:val="bg-BG"/>
        </w:rPr>
      </w:pPr>
      <w:proofErr w:type="spellStart"/>
      <w:r>
        <w:rPr>
          <w:rFonts w:eastAsiaTheme="minorEastAsia"/>
        </w:rPr>
        <w:t>Аналогично</w:t>
      </w:r>
      <w:proofErr w:type="spellEnd"/>
      <w:r>
        <w:rPr>
          <w:rFonts w:eastAsiaTheme="minorEastAsia"/>
        </w:rPr>
        <w:t>:</w:t>
      </w:r>
    </w:p>
    <w:p w:rsidR="000546FE" w:rsidRPr="000546FE" w:rsidRDefault="000546FE" w:rsidP="001F7A2E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q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2p</m:t>
              </m:r>
            </m:num>
            <m:den>
              <m:r>
                <w:rPr>
                  <w:rFonts w:ascii="Cambria Math" w:eastAsiaTheme="minorEastAsia" w:hAnsi="Cambria Math"/>
                </w:rPr>
                <m:t>q-p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CD3C9B" w:rsidRDefault="00CD3C9B" w:rsidP="001F7A2E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Важното наблюдение е, че:</w:t>
      </w:r>
    </w:p>
    <w:p w:rsidR="00CD3C9B" w:rsidRDefault="00CD3C9B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L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&gt;1, R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&lt;1</m:t>
          </m:r>
        </m:oMath>
      </m:oMathPara>
    </w:p>
    <w:p w:rsidR="00563D68" w:rsidRDefault="00CD3C9B" w:rsidP="001F7A2E">
      <w:pPr>
        <w:rPr>
          <w:rFonts w:eastAsiaTheme="minorEastAsia"/>
        </w:rPr>
      </w:pPr>
      <w:proofErr w:type="spellStart"/>
      <w:proofErr w:type="gramStart"/>
      <w:r>
        <w:rPr>
          <w:rFonts w:eastAsiaTheme="minorEastAsia"/>
        </w:rPr>
        <w:t>за</w:t>
      </w:r>
      <w:proofErr w:type="spellEnd"/>
      <w:proofErr w:type="gram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всяко</w:t>
      </w:r>
      <w:proofErr w:type="spellEnd"/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x∈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/>
              </w:rPr>
              <m:t>Q</m:t>
            </m:r>
          </m:e>
          <m:sup>
            <m:r>
              <w:rPr>
                <w:rFonts w:ascii="Cambria Math" w:eastAsiaTheme="minorEastAsia" w:hAnsi="Cambria Math"/>
              </w:rPr>
              <m:t>+</m:t>
            </m:r>
          </m:sup>
        </m:sSup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>Това означава, че произволна дроб има най-много 1 прообраз и че ние можем да го намерим, като проверим дали дробта е по-голяма или по-малка от 1. Тривиално, лесно можем да извършим обратните операции и да се върнем „с една стъпка назад“</w:t>
      </w:r>
      <w:r w:rsidR="00E02B9A">
        <w:rPr>
          <w:rFonts w:eastAsiaTheme="minorEastAsia"/>
        </w:rPr>
        <w:t>.</w:t>
      </w:r>
      <w:r w:rsidR="00E02B9A">
        <w:rPr>
          <w:rFonts w:eastAsiaTheme="minorEastAsia"/>
          <w:lang w:val="bg-BG"/>
        </w:rPr>
        <w:t xml:space="preserve"> Можем да продължим това, докато не стигнем началната дроб, или докато не стигнем 1, или докато не зациклим. За реализация на това единия вариант е да търсим цикъл в последователност, за коет</w:t>
      </w:r>
      <w:r w:rsidR="00751E78">
        <w:rPr>
          <w:rFonts w:eastAsiaTheme="minorEastAsia"/>
          <w:lang w:val="bg-BG"/>
        </w:rPr>
        <w:t>о има хитър оптимален алгоритъм</w:t>
      </w:r>
      <w:r w:rsidR="002621A9">
        <w:rPr>
          <w:rFonts w:eastAsiaTheme="minorEastAsia"/>
        </w:rPr>
        <w:t>.</w:t>
      </w:r>
      <w:r w:rsidR="006E0BEB">
        <w:rPr>
          <w:rFonts w:eastAsiaTheme="minorEastAsia"/>
        </w:rPr>
        <w:t xml:space="preserve"> </w:t>
      </w:r>
      <w:r w:rsidR="00563D68">
        <w:rPr>
          <w:rFonts w:eastAsiaTheme="minorEastAsia"/>
          <w:lang w:val="bg-BG"/>
        </w:rPr>
        <w:t>Грийдито се базира на това наблюдение и на още няколко евристични наблюдения, като това, че ако числителят и знаменателят имат различна четност, то винаги се стига до решение, и наблюдението, че ако числителят и знаменателят са нечетни, трябва да изведем 0 в случаите когато стигнем 1 или някоя дроб от първия вид. Това написах и аз на състезанието, но реших да не го оптимизирам допълнително, което след това ми коства 1</w:t>
      </w:r>
      <w:r w:rsidR="00017251">
        <w:rPr>
          <w:rFonts w:eastAsiaTheme="minorEastAsia"/>
          <w:lang w:val="bg-BG"/>
        </w:rPr>
        <w:t>(едно)</w:t>
      </w:r>
      <w:r w:rsidR="00563D68">
        <w:rPr>
          <w:rFonts w:eastAsiaTheme="minorEastAsia"/>
          <w:lang w:val="bg-BG"/>
        </w:rPr>
        <w:t xml:space="preserve"> място </w:t>
      </w:r>
      <w:r w:rsidR="00563D68" w:rsidRPr="00563D68">
        <w:rPr>
          <w:rFonts w:eastAsiaTheme="minorEastAsia"/>
          <w:lang w:val="bg-BG"/>
        </w:rPr>
        <w:sym w:font="Wingdings" w:char="F04C"/>
      </w:r>
      <w:r w:rsidR="00563D68">
        <w:rPr>
          <w:rFonts w:eastAsiaTheme="minorEastAsia"/>
        </w:rPr>
        <w:t>.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563D68" w:rsidTr="00E52192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563D68" w:rsidRPr="00CB52A7" w:rsidRDefault="00563D68" w:rsidP="005301F7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563D68" w:rsidRDefault="00563D68" w:rsidP="005301F7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563D68" w:rsidTr="00563D68">
              <w:tc>
                <w:tcPr>
                  <w:tcW w:w="7796" w:type="dxa"/>
                  <w:shd w:val="clear" w:color="auto" w:fill="FFFFFF" w:themeFill="background1"/>
                </w:tcPr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/*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TASK: gen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LANG: C++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*/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//by krassi_holmz, 2009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&lt;iostream&gt;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using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namespace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std;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typedef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long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long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unsigned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num;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main(){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num p, q, p0, q0, i;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bool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odod;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cin &gt;&gt; p0 &gt;&gt; q0;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odod = (p0&amp;1) &amp;&amp; (q0&amp;1);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(p0 == 1 &amp;&amp; q0 == 1){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cout &lt;&lt; 0 &lt;&lt; endl;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goto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LONDON;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p = p0;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q = q0;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i = 1;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//iter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((p&amp;1) &amp;&amp; (q&amp;1)){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//if both odd, then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&gt; q){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p-=q;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p&gt;&gt;=1;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q-=p;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q&gt;&gt;=1;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&gt; q){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p-=q;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q&lt;&lt;=1;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q-=p;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p&lt;&lt;=1;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for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(;;i++){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//cout &lt;&lt; p &lt;&lt; ' ' &lt;&lt; q &lt;&lt; endl;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//system("pause");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(odod &amp;&amp; (((p&amp;1)==0) || ((q&amp;1)==0))){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cout &lt;&lt; 0 &lt;&lt; endl;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goto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LONDON;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== q){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cout &lt;&lt; 0 &lt;&lt; endl;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break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== p0 &amp;&amp; q == q0){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cout &lt;&lt; i &lt;&lt; endl;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break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//iter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((p&amp;1) &amp;&amp; (q&amp;1)){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//if both odd, then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&gt; q){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p-=q;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p&gt;&gt;=1;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q-=p;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q&gt;&gt;=1;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&gt; q){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p-=q;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q&lt;&lt;=1;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q-=p;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    p&lt;&lt;=1;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}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LONDON: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//system("pause");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0;</w:t>
                  </w:r>
                </w:p>
                <w:p w:rsidR="00563D68" w:rsidRDefault="00563D68" w:rsidP="00563D68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  <w:p w:rsidR="00563D68" w:rsidRDefault="00563D68" w:rsidP="005301F7">
                  <w:pPr>
                    <w:rPr>
                      <w:rFonts w:eastAsiaTheme="minorEastAsia"/>
                    </w:rPr>
                  </w:pPr>
                </w:p>
              </w:tc>
            </w:tr>
          </w:tbl>
          <w:p w:rsidR="00563D68" w:rsidRDefault="00563D68" w:rsidP="005301F7">
            <w:pPr>
              <w:rPr>
                <w:rFonts w:eastAsiaTheme="minorEastAsia"/>
              </w:rPr>
            </w:pPr>
          </w:p>
          <w:p w:rsidR="00563D68" w:rsidRPr="00CB52A7" w:rsidRDefault="00563D68" w:rsidP="005301F7">
            <w:pPr>
              <w:rPr>
                <w:rFonts w:eastAsiaTheme="minorEastAsia"/>
              </w:rPr>
            </w:pPr>
          </w:p>
        </w:tc>
      </w:tr>
    </w:tbl>
    <w:p w:rsidR="00751E78" w:rsidRDefault="00751E78" w:rsidP="001F7A2E">
      <w:pPr>
        <w:rPr>
          <w:rFonts w:eastAsiaTheme="minorEastAsia"/>
          <w:lang w:val="bg-BG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F76927" w:rsidRPr="00CB52A7" w:rsidTr="007E08EA">
        <w:trPr>
          <w:jc w:val="center"/>
        </w:trPr>
        <w:tc>
          <w:tcPr>
            <w:tcW w:w="8092" w:type="dxa"/>
            <w:shd w:val="clear" w:color="auto" w:fill="76923C" w:themeFill="accent3" w:themeFillShade="BF"/>
          </w:tcPr>
          <w:p w:rsidR="00F76927" w:rsidRPr="00CB52A7" w:rsidRDefault="00F76927" w:rsidP="005301F7">
            <w:pPr>
              <w:shd w:val="clear" w:color="auto" w:fill="76923C" w:themeFill="accent3" w:themeFillShade="BF"/>
              <w:rPr>
                <w:rFonts w:eastAsiaTheme="minorEastAsia"/>
                <w:b/>
                <w:i/>
                <w:color w:val="8DB3E2" w:themeColor="text2" w:themeTint="66"/>
              </w:rPr>
            </w:pPr>
            <w:r w:rsidRPr="00CB52A7">
              <w:rPr>
                <w:rFonts w:eastAsiaTheme="minorEastAsia"/>
                <w:b/>
                <w:i/>
                <w:color w:val="8DB3E2" w:themeColor="text2" w:themeTint="66"/>
                <w:lang w:val="bg-BG"/>
              </w:rPr>
              <w:t xml:space="preserve">Примерен код – </w:t>
            </w:r>
            <w:r w:rsidRPr="00CB52A7">
              <w:rPr>
                <w:rFonts w:eastAsiaTheme="minorEastAsia"/>
                <w:b/>
                <w:i/>
                <w:color w:val="8DB3E2" w:themeColor="text2" w:themeTint="66"/>
              </w:rPr>
              <w:t>Mathematica</w:t>
            </w:r>
          </w:p>
          <w:p w:rsidR="00F76927" w:rsidRPr="00CB52A7" w:rsidRDefault="00F76927" w:rsidP="005301F7">
            <w:pPr>
              <w:rPr>
                <w:rFonts w:eastAsiaTheme="minorEastAsia"/>
                <w:color w:val="8DB3E2" w:themeColor="text2" w:themeTint="66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F76927" w:rsidTr="005301F7">
              <w:tc>
                <w:tcPr>
                  <w:tcW w:w="7796" w:type="dxa"/>
                  <w:shd w:val="clear" w:color="auto" w:fill="FFFFFF" w:themeFill="background1"/>
                </w:tcPr>
                <w:p w:rsidR="00F76927" w:rsidRDefault="00F76927" w:rsidP="005301F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  <w:noProof/>
                    </w:rPr>
                    <w:drawing>
                      <wp:inline distT="0" distB="0" distL="0" distR="0">
                        <wp:extent cx="3400425" cy="1600200"/>
                        <wp:effectExtent l="19050" t="0" r="9525" b="0"/>
                        <wp:docPr id="3" name="Picture 2" descr="Untitled-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-1.gif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00425" cy="160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76927" w:rsidRDefault="00F76927" w:rsidP="005301F7">
            <w:pPr>
              <w:rPr>
                <w:rFonts w:eastAsiaTheme="minorEastAsia"/>
              </w:rPr>
            </w:pPr>
          </w:p>
          <w:p w:rsidR="00F76927" w:rsidRPr="00CB52A7" w:rsidRDefault="00F76927" w:rsidP="005301F7">
            <w:pPr>
              <w:rPr>
                <w:rFonts w:eastAsiaTheme="minorEastAsia"/>
              </w:rPr>
            </w:pPr>
          </w:p>
        </w:tc>
      </w:tr>
    </w:tbl>
    <w:p w:rsidR="00F76927" w:rsidRDefault="00F76927" w:rsidP="001F7A2E">
      <w:pPr>
        <w:rPr>
          <w:rFonts w:eastAsiaTheme="minorEastAsia"/>
        </w:rPr>
      </w:pPr>
    </w:p>
    <w:p w:rsidR="000546FE" w:rsidRPr="000546FE" w:rsidRDefault="00751E78" w:rsidP="001F7A2E">
      <w:pPr>
        <w:rPr>
          <w:rFonts w:eastAsiaTheme="minorEastAsia"/>
        </w:rPr>
      </w:pPr>
      <w:r>
        <w:rPr>
          <w:rFonts w:eastAsiaTheme="minorEastAsia"/>
          <w:lang w:val="bg-BG"/>
        </w:rPr>
        <w:t>Нека оттам откъдето сме стигнали, да погледнем по-математически на въпроса – за да разбулим тайната на работещото грийди ще използваме средства от теорията на числата.</w:t>
      </w:r>
      <w:r w:rsidR="000E7526">
        <w:rPr>
          <w:rFonts w:eastAsiaTheme="minorEastAsia"/>
        </w:rPr>
        <w:t xml:space="preserve"> </w:t>
      </w:r>
      <w:r w:rsidR="000E7526">
        <w:rPr>
          <w:rFonts w:eastAsiaTheme="minorEastAsia"/>
          <w:lang w:val="bg-BG"/>
        </w:rPr>
        <w:t>След разглеждане на няколко редици, генерирани от грийдито се вижда, че генерираните дроби притежават инварианта – сумата на числителя и знаменателя не се променя(тук е вежно да оставим дробта в несъкратима форма). Това означава, че ако фиксираме сумата на числителя и знаменателя в началото, то цялата редица се определя от числителите на редицата от генерираните дроби! Но това е много добра новина, защото така можем да определим какво става, като променяме само по едно число – числителят! Оказва се, че промяната на числителя на всяка стъпка е изключително проста:</w:t>
      </w:r>
    </w:p>
    <w:p w:rsidR="000E7526" w:rsidRDefault="000E7526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p→(2p)%n</m:t>
          </m:r>
        </m:oMath>
      </m:oMathPara>
    </w:p>
    <w:p w:rsidR="000546FE" w:rsidRDefault="000E7526" w:rsidP="001F7A2E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Това строго се доказва, като се разгледат два случая за числителя и се разпишат съответните проебразувания. </w:t>
      </w:r>
    </w:p>
    <w:p w:rsidR="000546FE" w:rsidRDefault="000546FE" w:rsidP="001F7A2E">
      <w:pPr>
        <w:rPr>
          <w:rFonts w:eastAsiaTheme="minorEastAsia"/>
        </w:rPr>
      </w:pPr>
      <w:r>
        <w:rPr>
          <w:rFonts w:eastAsiaTheme="minorEastAsia"/>
          <w:lang w:val="bg-BG"/>
        </w:rPr>
        <w:t xml:space="preserve">Нека имаме дробта </w:t>
      </w:r>
      <m:oMath>
        <m:r>
          <w:rPr>
            <w:rFonts w:ascii="Cambria Math" w:eastAsiaTheme="minorEastAsia" w:hAnsi="Cambria Math"/>
            <w:lang w:val="bg-BG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p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n-p</m:t>
            </m:r>
          </m:den>
        </m:f>
        <m:r>
          <w:rPr>
            <w:rFonts w:ascii="Cambria Math" w:eastAsiaTheme="minorEastAsia" w:hAnsi="Cambria Math"/>
            <w:lang w:val="bg-BG"/>
          </w:rPr>
          <m:t>, p&lt;</m:t>
        </m:r>
        <m:f>
          <m:fPr>
            <m:ctrlPr>
              <w:rPr>
                <w:rFonts w:ascii="Cambria Math" w:eastAsiaTheme="minorEastAsia" w:hAnsi="Cambria Math"/>
                <w:i/>
                <w:lang w:val="bg-BG"/>
              </w:rPr>
            </m:ctrlPr>
          </m:fPr>
          <m:num>
            <m:r>
              <w:rPr>
                <w:rFonts w:ascii="Cambria Math" w:eastAsiaTheme="minorEastAsia" w:hAnsi="Cambria Math"/>
                <w:lang w:val="bg-BG"/>
              </w:rPr>
              <m:t>n</m:t>
            </m:r>
          </m:num>
          <m:den>
            <m:r>
              <w:rPr>
                <w:rFonts w:ascii="Cambria Math" w:eastAsiaTheme="minorEastAsia" w:hAnsi="Cambria Math"/>
                <w:lang w:val="bg-BG"/>
              </w:rPr>
              <m:t>2</m:t>
            </m:r>
          </m:den>
        </m:f>
        <m:r>
          <w:rPr>
            <w:rFonts w:ascii="Cambria Math" w:eastAsiaTheme="minorEastAsia" w:hAnsi="Cambria Math"/>
            <w:lang w:val="bg-BG"/>
          </w:rPr>
          <m:t>,h&lt;1.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Трябва да приложим обратната на </w:t>
      </w:r>
      <m:oMath>
        <m:r>
          <w:rPr>
            <w:rFonts w:ascii="Cambria Math" w:eastAsiaTheme="minorEastAsia" w:hAnsi="Cambria Math"/>
            <w:lang w:val="bg-BG"/>
          </w:rPr>
          <m:t>L(x)</m:t>
        </m:r>
      </m:oMath>
      <w:r>
        <w:rPr>
          <w:rFonts w:eastAsiaTheme="minorEastAsia"/>
          <w:lang w:val="bg-BG"/>
        </w:rPr>
        <w:t xml:space="preserve"> карта:</w:t>
      </w:r>
    </w:p>
    <w:p w:rsidR="000546FE" w:rsidRDefault="000546FE" w:rsidP="001F7A2E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L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n-p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n-p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2(n-p)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2p-n</m:t>
              </m:r>
            </m:num>
            <m:den>
              <m:r>
                <w:rPr>
                  <w:rFonts w:ascii="Cambria Math" w:eastAsiaTheme="minorEastAsia" w:hAnsi="Cambria Math"/>
                </w:rPr>
                <m:t>2n-2p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85408B" w:rsidRDefault="0085408B" w:rsidP="001F7A2E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Имаме:</w:t>
      </w:r>
    </w:p>
    <w:p w:rsidR="0085408B" w:rsidRDefault="0085408B" w:rsidP="001F7A2E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2p-n</m:t>
              </m:r>
            </m:e>
          </m:d>
          <m:r>
            <w:rPr>
              <w:rFonts w:ascii="Cambria Math" w:eastAsiaTheme="minorEastAsia" w:hAnsi="Cambria Math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2n-2p</m:t>
              </m:r>
            </m:e>
          </m:d>
          <m:r>
            <w:rPr>
              <w:rFonts w:ascii="Cambria Math" w:eastAsiaTheme="minorEastAsia" w:hAnsi="Cambria Math"/>
            </w:rPr>
            <m:t>=n.</m:t>
          </m:r>
        </m:oMath>
      </m:oMathPara>
    </w:p>
    <w:p w:rsidR="0085408B" w:rsidRDefault="0085408B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2p-n≡2p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mod n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:rsidR="0085408B" w:rsidRDefault="0085408B" w:rsidP="001F7A2E">
      <w:pPr>
        <w:rPr>
          <w:rFonts w:eastAsiaTheme="minorEastAsia"/>
          <w:lang w:val="bg-BG"/>
        </w:rPr>
      </w:pPr>
      <w:proofErr w:type="spellStart"/>
      <w:r>
        <w:rPr>
          <w:rFonts w:eastAsiaTheme="minorEastAsia"/>
        </w:rPr>
        <w:t>Нека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сега</w:t>
      </w:r>
      <w:proofErr w:type="spellEnd"/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p&gt;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,h&gt;1.</m:t>
        </m:r>
      </m:oMath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Сега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трябва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да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приложим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обратната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на</w:t>
      </w:r>
      <w:proofErr w:type="spellEnd"/>
      <w:r>
        <w:rPr>
          <w:rFonts w:eastAsiaTheme="minorEastAsia"/>
          <w:lang w:val="bg-BG"/>
        </w:rPr>
        <w:t xml:space="preserve"> </w:t>
      </w:r>
      <m:oMath>
        <m:r>
          <w:rPr>
            <w:rFonts w:ascii="Cambria Math" w:eastAsiaTheme="minorEastAsia" w:hAnsi="Cambria Math"/>
            <w:lang w:val="bg-BG"/>
          </w:rPr>
          <m:t>R</m:t>
        </m:r>
        <m:d>
          <m:dPr>
            <m:ctrlPr>
              <w:rPr>
                <w:rFonts w:ascii="Cambria Math" w:eastAsiaTheme="minorEastAsia" w:hAnsi="Cambria Math"/>
                <w:i/>
                <w:lang w:val="bg-BG"/>
              </w:rPr>
            </m:ctrlPr>
          </m:dPr>
          <m:e>
            <m:r>
              <w:rPr>
                <w:rFonts w:ascii="Cambria Math" w:eastAsiaTheme="minorEastAsia" w:hAnsi="Cambria Math"/>
                <w:lang w:val="bg-BG"/>
              </w:rPr>
              <m:t>x</m:t>
            </m:r>
          </m:e>
        </m:d>
      </m:oMath>
      <w:r>
        <w:rPr>
          <w:rFonts w:eastAsiaTheme="minorEastAsia"/>
          <w:lang w:val="bg-BG"/>
        </w:rPr>
        <w:t xml:space="preserve"> карта:</w:t>
      </w:r>
    </w:p>
    <w:p w:rsidR="0085408B" w:rsidRPr="0085408B" w:rsidRDefault="0085408B" w:rsidP="001F7A2E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n-p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2p</m:t>
              </m:r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n-p</m:t>
                  </m:r>
                </m:e>
              </m:d>
              <m:r>
                <w:rPr>
                  <w:rFonts w:ascii="Cambria Math" w:eastAsiaTheme="minorEastAsia" w:hAnsi="Cambria Math"/>
                </w:rPr>
                <m:t>-p</m:t>
              </m:r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85408B" w:rsidRPr="0085408B" w:rsidRDefault="0085408B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2p+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n-p</m:t>
                  </m:r>
                </m:e>
              </m:d>
              <m:r>
                <w:rPr>
                  <w:rFonts w:ascii="Cambria Math" w:eastAsiaTheme="minorEastAsia" w:hAnsi="Cambria Math"/>
                </w:rPr>
                <m:t>-p</m:t>
              </m:r>
            </m:e>
          </m:d>
          <m:r>
            <w:rPr>
              <w:rFonts w:ascii="Cambria Math" w:eastAsiaTheme="minorEastAsia" w:hAnsi="Cambria Math"/>
            </w:rPr>
            <m:t>=n.</m:t>
          </m:r>
        </m:oMath>
      </m:oMathPara>
    </w:p>
    <w:p w:rsidR="0085408B" w:rsidRPr="0085408B" w:rsidRDefault="0085408B" w:rsidP="001F7A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2p≡2p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mod n</m:t>
              </m:r>
            </m:e>
          </m:d>
          <m:r>
            <w:rPr>
              <w:rFonts w:ascii="Cambria Math" w:eastAsiaTheme="minorEastAsia" w:hAnsi="Cambria Math"/>
            </w:rPr>
            <m:t xml:space="preserve">. </m:t>
          </m:r>
        </m:oMath>
      </m:oMathPara>
    </w:p>
    <w:p w:rsidR="000E7526" w:rsidRPr="000546FE" w:rsidRDefault="000E7526" w:rsidP="001F7A2E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Така стигнахм</w:t>
      </w:r>
      <w:r w:rsidR="0085408B">
        <w:rPr>
          <w:rFonts w:eastAsiaTheme="minorEastAsia"/>
          <w:lang w:val="bg-BG"/>
        </w:rPr>
        <w:t>е до следнот</w:t>
      </w:r>
      <w:r w:rsidR="0085408B">
        <w:rPr>
          <w:rFonts w:eastAsiaTheme="minorEastAsia"/>
        </w:rPr>
        <w:t>о</w:t>
      </w:r>
      <w:r w:rsidR="000546FE">
        <w:rPr>
          <w:rFonts w:eastAsiaTheme="minorEastAsia"/>
        </w:rPr>
        <w:t>:</w:t>
      </w:r>
    </w:p>
    <w:p w:rsidR="000E7526" w:rsidRDefault="000E7526" w:rsidP="000E7526">
      <w:pPr>
        <w:pStyle w:val="Heading3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Следствие:</w:t>
      </w:r>
    </w:p>
    <w:p w:rsidR="000E7526" w:rsidRDefault="000E7526" w:rsidP="000E7526">
      <w:pPr>
        <w:rPr>
          <w:rFonts w:eastAsiaTheme="minorEastAsia"/>
        </w:rPr>
      </w:pPr>
      <w:r>
        <w:rPr>
          <w:lang w:val="bg-BG"/>
        </w:rPr>
        <w:t>Числителя</w:t>
      </w:r>
      <w:r w:rsidR="00C95BB7">
        <w:rPr>
          <w:lang w:val="bg-BG"/>
        </w:rPr>
        <w:t>т</w:t>
      </w:r>
      <w:r>
        <w:rPr>
          <w:lang w:val="bg-BG"/>
        </w:rPr>
        <w:t xml:space="preserve"> на дробта</w:t>
      </w:r>
      <w:r w:rsidR="00C95BB7">
        <w:rPr>
          <w:lang w:val="bg-BG"/>
        </w:rPr>
        <w:t xml:space="preserve">, получена след к стъпки на грийдито с начална дроб </w:t>
      </w:r>
      <w:r>
        <w:rPr>
          <w:lang w:val="bg-BG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bg-BG"/>
              </w:rPr>
            </m:ctrlPr>
          </m:fPr>
          <m:num>
            <m:r>
              <w:rPr>
                <w:rFonts w:ascii="Cambria Math" w:hAnsi="Cambria Math"/>
                <w:lang w:val="bg-BG"/>
              </w:rPr>
              <m:t>p</m:t>
            </m:r>
          </m:num>
          <m:den>
            <m:r>
              <w:rPr>
                <w:rFonts w:ascii="Cambria Math" w:hAnsi="Cambria Math"/>
                <w:lang w:val="bg-BG"/>
              </w:rPr>
              <m:t>q</m:t>
            </m:r>
          </m:den>
        </m:f>
      </m:oMath>
      <w:r w:rsidR="00C95BB7">
        <w:rPr>
          <w:rFonts w:eastAsiaTheme="minorEastAsia"/>
        </w:rPr>
        <w:t xml:space="preserve"> </w:t>
      </w:r>
      <w:r w:rsidR="00C95BB7">
        <w:rPr>
          <w:rFonts w:eastAsiaTheme="minorEastAsia"/>
          <w:lang w:val="bg-BG"/>
        </w:rPr>
        <w:t xml:space="preserve">, е точно </w:t>
      </w:r>
      <m:oMath>
        <m:d>
          <m:dPr>
            <m:ctrlPr>
              <w:rPr>
                <w:rFonts w:ascii="Cambria Math" w:eastAsiaTheme="minorEastAsia" w:hAnsi="Cambria Math"/>
                <w:i/>
                <w:lang w:val="bg-BG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bg-BG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bg-BG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lang w:val="bg-BG"/>
                  </w:rPr>
                  <m:t>k</m:t>
                </m:r>
              </m:sup>
            </m:sSup>
            <m:r>
              <w:rPr>
                <w:rFonts w:ascii="Cambria Math" w:eastAsiaTheme="minorEastAsia" w:hAnsi="Cambria Math"/>
                <w:lang w:val="bg-BG"/>
              </w:rPr>
              <m:t>p</m:t>
            </m:r>
          </m:e>
        </m:d>
        <m:r>
          <w:rPr>
            <w:rFonts w:ascii="Cambria Math" w:eastAsiaTheme="minorEastAsia" w:hAnsi="Cambria Math"/>
            <w:lang w:val="bg-BG"/>
          </w:rPr>
          <m:t>%(p+q)</m:t>
        </m:r>
      </m:oMath>
      <w:r w:rsidR="00C95BB7">
        <w:rPr>
          <w:rFonts w:eastAsiaTheme="minorEastAsia"/>
        </w:rPr>
        <w:t>.</w:t>
      </w:r>
    </w:p>
    <w:p w:rsidR="00C95BB7" w:rsidRDefault="00C95BB7" w:rsidP="000E7526">
      <w:pPr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Така доказахме, че всъщност зад двете операции се крие фундаментална теория на числата. Сега въпроса от задачата, преведен на езика на теорията на числата, се свежда до следното:</w:t>
      </w:r>
    </w:p>
    <w:p w:rsidR="00E52192" w:rsidRPr="00E52192" w:rsidRDefault="00C95BB7" w:rsidP="000E7526">
      <w:pPr>
        <w:rPr>
          <w:rFonts w:eastAsiaTheme="minorEastAsia"/>
          <w:i/>
        </w:rPr>
      </w:pPr>
      <w:r w:rsidRPr="007E08EA">
        <w:rPr>
          <w:rFonts w:eastAsiaTheme="minorEastAsia"/>
          <w:i/>
          <w:lang w:val="bg-BG"/>
        </w:rPr>
        <w:t xml:space="preserve">Намерете показателя на 2 по модул </w:t>
      </w:r>
      <m:oMath>
        <m:r>
          <w:rPr>
            <w:rFonts w:ascii="Cambria Math" w:eastAsiaTheme="minorEastAsia" w:hAnsi="Cambria Math"/>
            <w:lang w:val="bg-BG"/>
          </w:rPr>
          <m:t>p+q</m:t>
        </m:r>
      </m:oMath>
      <w:r w:rsidR="007E08EA" w:rsidRPr="007E08EA">
        <w:rPr>
          <w:rFonts w:eastAsiaTheme="minorEastAsia"/>
          <w:i/>
        </w:rPr>
        <w:t>.</w:t>
      </w: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7E08EA" w:rsidRPr="00CB52A7" w:rsidTr="005301F7">
        <w:trPr>
          <w:jc w:val="center"/>
        </w:trPr>
        <w:tc>
          <w:tcPr>
            <w:tcW w:w="8092" w:type="dxa"/>
            <w:shd w:val="clear" w:color="auto" w:fill="76923C" w:themeFill="accent3" w:themeFillShade="BF"/>
          </w:tcPr>
          <w:p w:rsidR="007E08EA" w:rsidRPr="00CB52A7" w:rsidRDefault="007E08EA" w:rsidP="005301F7">
            <w:pPr>
              <w:shd w:val="clear" w:color="auto" w:fill="76923C" w:themeFill="accent3" w:themeFillShade="BF"/>
              <w:rPr>
                <w:rFonts w:eastAsiaTheme="minorEastAsia"/>
                <w:b/>
                <w:i/>
                <w:color w:val="8DB3E2" w:themeColor="text2" w:themeTint="66"/>
              </w:rPr>
            </w:pPr>
            <w:r w:rsidRPr="00CB52A7">
              <w:rPr>
                <w:rFonts w:eastAsiaTheme="minorEastAsia"/>
                <w:b/>
                <w:i/>
                <w:color w:val="8DB3E2" w:themeColor="text2" w:themeTint="66"/>
                <w:lang w:val="bg-BG"/>
              </w:rPr>
              <w:t xml:space="preserve">Примерен код – </w:t>
            </w:r>
            <w:r w:rsidRPr="00CB52A7">
              <w:rPr>
                <w:rFonts w:eastAsiaTheme="minorEastAsia"/>
                <w:b/>
                <w:i/>
                <w:color w:val="8DB3E2" w:themeColor="text2" w:themeTint="66"/>
              </w:rPr>
              <w:t>Mathematica</w:t>
            </w:r>
          </w:p>
          <w:p w:rsidR="007E08EA" w:rsidRPr="00CB52A7" w:rsidRDefault="007E08EA" w:rsidP="005301F7">
            <w:pPr>
              <w:rPr>
                <w:rFonts w:eastAsiaTheme="minorEastAsia"/>
                <w:color w:val="8DB3E2" w:themeColor="text2" w:themeTint="66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7E08EA" w:rsidTr="005301F7">
              <w:tc>
                <w:tcPr>
                  <w:tcW w:w="7796" w:type="dxa"/>
                  <w:shd w:val="clear" w:color="auto" w:fill="FFFFFF" w:themeFill="background1"/>
                </w:tcPr>
                <w:p w:rsidR="007E08EA" w:rsidRDefault="007E08EA" w:rsidP="005301F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  <w:noProof/>
                    </w:rPr>
                    <w:drawing>
                      <wp:inline distT="0" distB="0" distL="0" distR="0">
                        <wp:extent cx="3714750" cy="2085975"/>
                        <wp:effectExtent l="19050" t="0" r="0" b="0"/>
                        <wp:docPr id="6" name="Picture 5" descr="Untitled-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-3.gif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14750" cy="2085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E08EA" w:rsidRDefault="007E08EA" w:rsidP="005301F7">
            <w:pPr>
              <w:rPr>
                <w:rFonts w:eastAsiaTheme="minorEastAsia"/>
              </w:rPr>
            </w:pPr>
          </w:p>
          <w:p w:rsidR="007E08EA" w:rsidRPr="00CB52A7" w:rsidRDefault="007E08EA" w:rsidP="005301F7">
            <w:pPr>
              <w:rPr>
                <w:rFonts w:eastAsiaTheme="minorEastAsia"/>
              </w:rPr>
            </w:pPr>
          </w:p>
        </w:tc>
      </w:tr>
    </w:tbl>
    <w:p w:rsidR="00F76927" w:rsidRDefault="00F76927" w:rsidP="001F7A2E">
      <w:pPr>
        <w:rPr>
          <w:rFonts w:eastAsiaTheme="minorEastAsia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92"/>
      </w:tblGrid>
      <w:tr w:rsidR="00E52192" w:rsidTr="00A212D7">
        <w:trPr>
          <w:jc w:val="center"/>
        </w:trPr>
        <w:tc>
          <w:tcPr>
            <w:tcW w:w="8092" w:type="dxa"/>
            <w:shd w:val="clear" w:color="auto" w:fill="548DD4" w:themeFill="text2" w:themeFillTint="99"/>
          </w:tcPr>
          <w:p w:rsidR="00E52192" w:rsidRPr="00CB52A7" w:rsidRDefault="00E52192" w:rsidP="00A212D7">
            <w:pPr>
              <w:rPr>
                <w:rFonts w:eastAsiaTheme="minorEastAsia"/>
                <w:b/>
                <w:i/>
                <w:color w:val="C4BC96" w:themeColor="background2" w:themeShade="BF"/>
              </w:rPr>
            </w:pPr>
            <w:r w:rsidRPr="00CB52A7">
              <w:rPr>
                <w:rFonts w:eastAsiaTheme="minorEastAsia"/>
                <w:b/>
                <w:i/>
                <w:color w:val="C4BC96" w:themeColor="background2" w:themeShade="BF"/>
                <w:lang w:val="bg-BG"/>
              </w:rPr>
              <w:t>Примерен код – C+</w:t>
            </w:r>
            <w:r w:rsidRPr="00CB52A7">
              <w:rPr>
                <w:rFonts w:eastAsiaTheme="minorEastAsia"/>
                <w:b/>
                <w:i/>
                <w:color w:val="C4BC96" w:themeColor="background2" w:themeShade="BF"/>
              </w:rPr>
              <w:t>+</w:t>
            </w:r>
          </w:p>
          <w:p w:rsidR="00E52192" w:rsidRDefault="00E52192" w:rsidP="00A212D7">
            <w:pPr>
              <w:rPr>
                <w:rFonts w:eastAsiaTheme="minorEastAsia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7796"/>
            </w:tblGrid>
            <w:tr w:rsidR="00E52192" w:rsidTr="00E52192">
              <w:tc>
                <w:tcPr>
                  <w:tcW w:w="7796" w:type="dxa"/>
                  <w:shd w:val="clear" w:color="auto" w:fill="FFFFFF" w:themeFill="background1"/>
                </w:tcPr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//gen.cpp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//Solution by number theory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8000"/>
                      <w:sz w:val="20"/>
                      <w:szCs w:val="20"/>
                    </w:rPr>
                    <w:t>//by krassi_holmz, 2009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#include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A31515"/>
                      <w:sz w:val="20"/>
                      <w:szCs w:val="20"/>
                    </w:rPr>
                    <w:t>&lt;iostream&gt;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using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namespace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std;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typedef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long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long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unsigned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num;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int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main(){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num i, p, n;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cin &gt;&gt; p &gt;&gt; n;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n += p;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if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(n%2 == 0){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cout &lt;&lt; 0 &lt;&lt; endl;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else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{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 = 2;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 = 1;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while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(p != 1){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 *= 2;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p %= n;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i++;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cout &lt;&lt; i &lt;&lt; endl;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  <w:t>}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ab/>
                  </w:r>
                  <w:r>
                    <w:rPr>
                      <w:rFonts w:ascii="Courier New" w:hAnsi="Courier New" w:cs="Courier New"/>
                      <w:noProof/>
                      <w:color w:val="0000FF"/>
                      <w:sz w:val="20"/>
                      <w:szCs w:val="20"/>
                    </w:rPr>
                    <w:t>return</w:t>
                  </w: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 xml:space="preserve"> 0;</w:t>
                  </w:r>
                </w:p>
                <w:p w:rsidR="00E52192" w:rsidRDefault="00E52192" w:rsidP="00E52192">
                  <w:pPr>
                    <w:autoSpaceDE w:val="0"/>
                    <w:autoSpaceDN w:val="0"/>
                    <w:adjustRightInd w:val="0"/>
                    <w:rPr>
                      <w:rFonts w:eastAsiaTheme="minorEastAsia"/>
                    </w:rPr>
                  </w:pPr>
                  <w:r>
                    <w:rPr>
                      <w:rFonts w:ascii="Courier New" w:hAnsi="Courier New" w:cs="Courier New"/>
                      <w:noProof/>
                      <w:sz w:val="20"/>
                      <w:szCs w:val="20"/>
                    </w:rPr>
                    <w:t>}</w:t>
                  </w:r>
                </w:p>
              </w:tc>
            </w:tr>
          </w:tbl>
          <w:p w:rsidR="00E52192" w:rsidRDefault="00E52192" w:rsidP="00A212D7">
            <w:pPr>
              <w:rPr>
                <w:rFonts w:eastAsiaTheme="minorEastAsia"/>
              </w:rPr>
            </w:pPr>
          </w:p>
          <w:p w:rsidR="00E52192" w:rsidRPr="00CB52A7" w:rsidRDefault="00E52192" w:rsidP="00A212D7">
            <w:pPr>
              <w:rPr>
                <w:rFonts w:eastAsiaTheme="minorEastAsia"/>
              </w:rPr>
            </w:pPr>
          </w:p>
        </w:tc>
      </w:tr>
    </w:tbl>
    <w:p w:rsidR="00E52192" w:rsidRDefault="00E52192" w:rsidP="001F7A2E">
      <w:pPr>
        <w:rPr>
          <w:rFonts w:eastAsiaTheme="minorEastAsia"/>
        </w:rPr>
      </w:pPr>
    </w:p>
    <w:p w:rsidR="00E52192" w:rsidRPr="00E52192" w:rsidRDefault="00E52192" w:rsidP="001F7A2E">
      <w:pPr>
        <w:rPr>
          <w:rFonts w:eastAsiaTheme="minorEastAsia"/>
        </w:rPr>
      </w:pPr>
    </w:p>
    <w:sectPr w:rsidR="00E52192" w:rsidRPr="00E52192" w:rsidSect="00AE2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955953"/>
    <w:rsid w:val="00017251"/>
    <w:rsid w:val="000546FE"/>
    <w:rsid w:val="000E7526"/>
    <w:rsid w:val="001F7A2E"/>
    <w:rsid w:val="0024676E"/>
    <w:rsid w:val="002621A9"/>
    <w:rsid w:val="003E64E0"/>
    <w:rsid w:val="004B3C7C"/>
    <w:rsid w:val="00526076"/>
    <w:rsid w:val="00563D68"/>
    <w:rsid w:val="005D3FC7"/>
    <w:rsid w:val="006E0BEB"/>
    <w:rsid w:val="00751E78"/>
    <w:rsid w:val="007E08EA"/>
    <w:rsid w:val="00846C70"/>
    <w:rsid w:val="0085408B"/>
    <w:rsid w:val="008723DC"/>
    <w:rsid w:val="00955953"/>
    <w:rsid w:val="00AB652E"/>
    <w:rsid w:val="00AE29B3"/>
    <w:rsid w:val="00C95BB7"/>
    <w:rsid w:val="00CD3C9B"/>
    <w:rsid w:val="00E02B9A"/>
    <w:rsid w:val="00E52192"/>
    <w:rsid w:val="00EB3018"/>
    <w:rsid w:val="00F11FBE"/>
    <w:rsid w:val="00F7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9B3"/>
  </w:style>
  <w:style w:type="paragraph" w:styleId="Heading1">
    <w:name w:val="heading 1"/>
    <w:basedOn w:val="Normal"/>
    <w:next w:val="Normal"/>
    <w:link w:val="Heading1Char"/>
    <w:uiPriority w:val="9"/>
    <w:qFormat/>
    <w:rsid w:val="005D3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21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59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59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9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59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46C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C7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D3F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D3F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1A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563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krassi</dc:creator>
  <cp:lastModifiedBy>krassi</cp:lastModifiedBy>
  <cp:revision>14</cp:revision>
  <dcterms:created xsi:type="dcterms:W3CDTF">2009-02-09T10:24:00Z</dcterms:created>
  <dcterms:modified xsi:type="dcterms:W3CDTF">2009-04-03T08:45:00Z</dcterms:modified>
</cp:coreProperties>
</file>